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FCB44" w14:textId="2DB9019B" w:rsidR="00ED3DC5" w:rsidRPr="00F84E1E" w:rsidRDefault="00ED3DC5" w:rsidP="00ED3DC5">
      <w:pPr>
        <w:pStyle w:val="a3"/>
        <w:jc w:val="center"/>
        <w:rPr>
          <w:rFonts w:cs="Calibri"/>
          <w:b/>
          <w:bCs/>
          <w:color w:val="000000"/>
          <w:sz w:val="28"/>
          <w:szCs w:val="28"/>
        </w:rPr>
      </w:pPr>
      <w:r w:rsidRPr="00F84E1E">
        <w:rPr>
          <w:rFonts w:cs="Calibri"/>
          <w:b/>
          <w:bCs/>
          <w:color w:val="000000"/>
          <w:sz w:val="28"/>
          <w:szCs w:val="28"/>
        </w:rPr>
        <w:t>关于2021年上海财经大学教职工暑期疗休养活动的实施办法</w:t>
      </w:r>
    </w:p>
    <w:p w14:paraId="10C2C2F9" w14:textId="42FEDF0D" w:rsidR="0057423B" w:rsidRPr="0057423B" w:rsidRDefault="0057423B" w:rsidP="0057423B">
      <w:pPr>
        <w:pStyle w:val="a3"/>
        <w:spacing w:line="360" w:lineRule="auto"/>
        <w:ind w:firstLineChars="200" w:firstLine="560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教职工疗休养是全体教职工享受的权利，在疫情防控工作取得阶段性成果的情况下，为进一步加大一线教职工关心关爱力度，更好的助推文旅消费和经济社会发展，根据《关于&lt;进一步组织开展好2021年职工疗休养和百万职工看花博实事项目&gt;的通知》（沪工总权〔2021〕49号 ）与《上海市教育工会关于做好2021年暑期教工休养的通知》（沪教工〔2021〕19号）等文件精神，</w:t>
      </w:r>
      <w:r w:rsidRPr="0057423B">
        <w:rPr>
          <w:rFonts w:hint="eastAsia"/>
          <w:bCs/>
          <w:color w:val="000000"/>
          <w:sz w:val="28"/>
          <w:szCs w:val="28"/>
        </w:rPr>
        <w:t>制定我校</w:t>
      </w:r>
      <w:r w:rsidRPr="0057423B">
        <w:rPr>
          <w:bCs/>
          <w:color w:val="000000"/>
          <w:sz w:val="28"/>
          <w:szCs w:val="28"/>
        </w:rPr>
        <w:t>2021</w:t>
      </w:r>
      <w:r w:rsidRPr="0057423B">
        <w:rPr>
          <w:rFonts w:hint="eastAsia"/>
          <w:bCs/>
          <w:color w:val="000000"/>
          <w:sz w:val="28"/>
          <w:szCs w:val="28"/>
        </w:rPr>
        <w:t>年教职工暑期疗休养实施办法。</w:t>
      </w:r>
    </w:p>
    <w:p w14:paraId="2C6074B2" w14:textId="77777777" w:rsidR="00C77A33" w:rsidRPr="005351B5" w:rsidRDefault="00C77A33" w:rsidP="00C77A33">
      <w:pPr>
        <w:pStyle w:val="a3"/>
        <w:spacing w:line="360" w:lineRule="auto"/>
        <w:ind w:firstLineChars="200" w:firstLine="560"/>
        <w:rPr>
          <w:rFonts w:cs="Times New Roman"/>
          <w:bCs/>
          <w:color w:val="000000"/>
          <w:kern w:val="2"/>
          <w:sz w:val="28"/>
          <w:szCs w:val="28"/>
        </w:rPr>
      </w:pPr>
      <w:r w:rsidRPr="005351B5">
        <w:rPr>
          <w:rFonts w:cs="Times New Roman" w:hint="eastAsia"/>
          <w:bCs/>
          <w:color w:val="000000"/>
          <w:kern w:val="2"/>
          <w:sz w:val="28"/>
          <w:szCs w:val="28"/>
        </w:rPr>
        <w:t>1、</w:t>
      </w:r>
      <w:r>
        <w:rPr>
          <w:rFonts w:cs="Times New Roman" w:hint="eastAsia"/>
          <w:bCs/>
          <w:color w:val="000000"/>
          <w:kern w:val="2"/>
          <w:sz w:val="28"/>
          <w:szCs w:val="28"/>
        </w:rPr>
        <w:t>根据教育工会文件的要求，</w:t>
      </w:r>
      <w:r w:rsidRPr="005351B5">
        <w:rPr>
          <w:rFonts w:cs="Times New Roman" w:hint="eastAsia"/>
          <w:bCs/>
          <w:color w:val="000000"/>
          <w:kern w:val="2"/>
          <w:sz w:val="28"/>
          <w:szCs w:val="28"/>
        </w:rPr>
        <w:t>今年参加疗休养的教工应接种疫苗并完成相应接种剂量，没有接种疫苗或未完成相应接种剂量的教工今年不得参加疗休养。</w:t>
      </w:r>
    </w:p>
    <w:p w14:paraId="0B699C58" w14:textId="09944B9C" w:rsidR="00C77A33" w:rsidRDefault="00C77A33" w:rsidP="00C77A33">
      <w:pPr>
        <w:pStyle w:val="a3"/>
        <w:spacing w:line="360" w:lineRule="auto"/>
        <w:ind w:firstLineChars="200" w:firstLine="560"/>
        <w:rPr>
          <w:rFonts w:cs="Times New Roman"/>
          <w:bCs/>
          <w:color w:val="000000"/>
          <w:kern w:val="2"/>
          <w:sz w:val="28"/>
          <w:szCs w:val="28"/>
        </w:rPr>
      </w:pPr>
      <w:r w:rsidRPr="005351B5">
        <w:rPr>
          <w:rFonts w:cs="Times New Roman" w:hint="eastAsia"/>
          <w:bCs/>
          <w:color w:val="000000"/>
          <w:kern w:val="2"/>
          <w:sz w:val="28"/>
          <w:szCs w:val="28"/>
        </w:rPr>
        <w:t xml:space="preserve"> 2、参加疗休养教职工应工作满五年以上的在岗教职工（含</w:t>
      </w:r>
      <w:r w:rsidR="00E16B15">
        <w:rPr>
          <w:rFonts w:cs="Times New Roman" w:hint="eastAsia"/>
          <w:bCs/>
          <w:color w:val="000000"/>
          <w:kern w:val="2"/>
          <w:sz w:val="28"/>
          <w:szCs w:val="28"/>
        </w:rPr>
        <w:t>当年退休）。已经参加过疗休养的教职工，四年之内不重复（含四年）</w:t>
      </w:r>
      <w:r w:rsidRPr="005351B5">
        <w:rPr>
          <w:rFonts w:cs="Times New Roman" w:hint="eastAsia"/>
          <w:bCs/>
          <w:color w:val="000000"/>
          <w:kern w:val="2"/>
          <w:sz w:val="28"/>
          <w:szCs w:val="28"/>
        </w:rPr>
        <w:t>。</w:t>
      </w:r>
      <w:r>
        <w:rPr>
          <w:rFonts w:cs="Times New Roman" w:hint="eastAsia"/>
          <w:bCs/>
          <w:color w:val="000000"/>
          <w:kern w:val="2"/>
          <w:sz w:val="28"/>
          <w:szCs w:val="28"/>
        </w:rPr>
        <w:t>参加此次疗休养活动不可携带家属。</w:t>
      </w:r>
    </w:p>
    <w:p w14:paraId="6D9FA0FA" w14:textId="79931E47" w:rsidR="00C77A33" w:rsidRDefault="00C77A33" w:rsidP="00C77A33">
      <w:pPr>
        <w:pStyle w:val="a3"/>
        <w:spacing w:line="360" w:lineRule="auto"/>
        <w:ind w:firstLineChars="200" w:firstLine="56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/>
          <w:bCs/>
          <w:color w:val="000000"/>
          <w:kern w:val="2"/>
          <w:sz w:val="28"/>
          <w:szCs w:val="28"/>
        </w:rPr>
        <w:t>3</w:t>
      </w:r>
      <w:r>
        <w:rPr>
          <w:rFonts w:cs="Times New Roman" w:hint="eastAsia"/>
          <w:bCs/>
          <w:color w:val="000000"/>
          <w:kern w:val="2"/>
          <w:sz w:val="28"/>
          <w:szCs w:val="28"/>
        </w:rPr>
        <w:t>、部门自聘人员</w:t>
      </w:r>
      <w:r w:rsidRPr="005351B5">
        <w:rPr>
          <w:rFonts w:cs="Times New Roman" w:hint="eastAsia"/>
          <w:bCs/>
          <w:color w:val="000000"/>
          <w:kern w:val="2"/>
          <w:sz w:val="28"/>
          <w:szCs w:val="28"/>
        </w:rPr>
        <w:t>及2018年和2019年参加过</w:t>
      </w:r>
      <w:r>
        <w:rPr>
          <w:rFonts w:cs="Times New Roman" w:hint="eastAsia"/>
          <w:bCs/>
          <w:color w:val="000000"/>
          <w:kern w:val="2"/>
          <w:sz w:val="28"/>
          <w:szCs w:val="28"/>
        </w:rPr>
        <w:t>疗休养</w:t>
      </w:r>
      <w:r w:rsidRPr="005351B5">
        <w:rPr>
          <w:rFonts w:cs="Times New Roman" w:hint="eastAsia"/>
          <w:bCs/>
          <w:color w:val="000000"/>
          <w:kern w:val="2"/>
          <w:sz w:val="28"/>
          <w:szCs w:val="28"/>
        </w:rPr>
        <w:t>活动的在岗教职工（含当年退休）可自行承担全部费用参加今年的</w:t>
      </w:r>
      <w:r w:rsidR="003B7065">
        <w:rPr>
          <w:rFonts w:cs="Times New Roman" w:hint="eastAsia"/>
          <w:bCs/>
          <w:color w:val="000000"/>
          <w:kern w:val="2"/>
          <w:sz w:val="28"/>
          <w:szCs w:val="28"/>
        </w:rPr>
        <w:t>疗休养</w:t>
      </w:r>
      <w:r w:rsidRPr="005351B5">
        <w:rPr>
          <w:rFonts w:cs="Times New Roman" w:hint="eastAsia"/>
          <w:bCs/>
          <w:color w:val="000000"/>
          <w:kern w:val="2"/>
          <w:sz w:val="28"/>
          <w:szCs w:val="28"/>
        </w:rPr>
        <w:t>活动。</w:t>
      </w:r>
    </w:p>
    <w:p w14:paraId="1FEF7BD3" w14:textId="77777777" w:rsidR="00C77A33" w:rsidRDefault="00C77A33" w:rsidP="00C77A33">
      <w:pPr>
        <w:pStyle w:val="a3"/>
        <w:spacing w:line="360" w:lineRule="auto"/>
        <w:ind w:firstLineChars="200" w:firstLine="56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/>
          <w:bCs/>
          <w:color w:val="000000"/>
          <w:kern w:val="2"/>
          <w:sz w:val="28"/>
          <w:szCs w:val="28"/>
        </w:rPr>
        <w:t>4</w:t>
      </w:r>
      <w:r>
        <w:rPr>
          <w:rFonts w:cs="Times New Roman" w:hint="eastAsia"/>
          <w:bCs/>
          <w:color w:val="000000"/>
          <w:kern w:val="2"/>
          <w:sz w:val="28"/>
          <w:szCs w:val="28"/>
        </w:rPr>
        <w:t>、工龄满五年、本校校龄满三年的</w:t>
      </w:r>
      <w:r w:rsidRPr="005351B5">
        <w:rPr>
          <w:rFonts w:cs="Times New Roman" w:hint="eastAsia"/>
          <w:bCs/>
          <w:color w:val="000000"/>
          <w:kern w:val="2"/>
          <w:sz w:val="28"/>
          <w:szCs w:val="28"/>
        </w:rPr>
        <w:t>在岗教职工（含当年退休）</w:t>
      </w:r>
      <w:r>
        <w:rPr>
          <w:rFonts w:cs="Times New Roman" w:hint="eastAsia"/>
          <w:bCs/>
          <w:color w:val="000000"/>
          <w:kern w:val="2"/>
          <w:sz w:val="28"/>
          <w:szCs w:val="28"/>
        </w:rPr>
        <w:t>可报名参加今年疗休养活动，但报名排序在校龄满五年</w:t>
      </w:r>
      <w:r w:rsidRPr="005351B5">
        <w:rPr>
          <w:rFonts w:cs="Times New Roman" w:hint="eastAsia"/>
          <w:bCs/>
          <w:color w:val="000000"/>
          <w:kern w:val="2"/>
          <w:sz w:val="28"/>
          <w:szCs w:val="28"/>
        </w:rPr>
        <w:t>在岗教职工（含当年退休）</w:t>
      </w:r>
      <w:r>
        <w:rPr>
          <w:rFonts w:cs="Times New Roman" w:hint="eastAsia"/>
          <w:bCs/>
          <w:color w:val="000000"/>
          <w:kern w:val="2"/>
          <w:sz w:val="28"/>
          <w:szCs w:val="28"/>
        </w:rPr>
        <w:t>之后。</w:t>
      </w:r>
    </w:p>
    <w:p w14:paraId="416E21CC" w14:textId="77777777" w:rsidR="00C77A33" w:rsidRPr="005351B5" w:rsidRDefault="00C77A33" w:rsidP="00C77A33">
      <w:pPr>
        <w:pStyle w:val="a3"/>
        <w:spacing w:line="360" w:lineRule="auto"/>
        <w:ind w:firstLineChars="200" w:firstLine="56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/>
          <w:bCs/>
          <w:color w:val="000000"/>
          <w:kern w:val="2"/>
          <w:sz w:val="28"/>
          <w:szCs w:val="28"/>
        </w:rPr>
        <w:lastRenderedPageBreak/>
        <w:t>5</w:t>
      </w:r>
      <w:r w:rsidRPr="005351B5">
        <w:rPr>
          <w:rFonts w:cs="Times New Roman" w:hint="eastAsia"/>
          <w:bCs/>
          <w:color w:val="000000"/>
          <w:kern w:val="2"/>
          <w:sz w:val="28"/>
          <w:szCs w:val="28"/>
        </w:rPr>
        <w:t>、疗休养费用一律在福利费中列支，其中学校福利费承担75%，部门福利费承担25%。教职工本人承担景区费用。</w:t>
      </w:r>
    </w:p>
    <w:p w14:paraId="3EF43033" w14:textId="57E928F8" w:rsidR="0057423B" w:rsidRPr="00C77A33" w:rsidRDefault="00C77A33" w:rsidP="00C77A33">
      <w:pPr>
        <w:pStyle w:val="a3"/>
        <w:spacing w:line="360" w:lineRule="auto"/>
        <w:ind w:firstLineChars="200" w:firstLine="560"/>
        <w:rPr>
          <w:rFonts w:cs="Times New Roman"/>
          <w:bCs/>
          <w:color w:val="000000"/>
          <w:kern w:val="2"/>
          <w:sz w:val="28"/>
          <w:szCs w:val="28"/>
        </w:rPr>
      </w:pPr>
      <w:r>
        <w:rPr>
          <w:rFonts w:cs="Times New Roman" w:hint="eastAsia"/>
          <w:bCs/>
          <w:color w:val="000000"/>
          <w:kern w:val="2"/>
          <w:sz w:val="28"/>
          <w:szCs w:val="28"/>
        </w:rPr>
        <w:t>6、原则上按</w:t>
      </w:r>
      <w:r w:rsidR="00FE593D">
        <w:rPr>
          <w:rFonts w:cs="Times New Roman" w:hint="eastAsia"/>
          <w:bCs/>
          <w:color w:val="000000"/>
          <w:kern w:val="2"/>
          <w:sz w:val="28"/>
          <w:szCs w:val="28"/>
        </w:rPr>
        <w:t>在职在岗</w:t>
      </w:r>
      <w:r>
        <w:rPr>
          <w:rFonts w:cs="Times New Roman" w:hint="eastAsia"/>
          <w:bCs/>
          <w:color w:val="000000"/>
          <w:kern w:val="2"/>
          <w:sz w:val="28"/>
          <w:szCs w:val="28"/>
        </w:rPr>
        <w:t>教职工1</w:t>
      </w:r>
      <w:r>
        <w:rPr>
          <w:rFonts w:cs="Times New Roman"/>
          <w:bCs/>
          <w:color w:val="000000"/>
          <w:kern w:val="2"/>
          <w:sz w:val="28"/>
          <w:szCs w:val="28"/>
        </w:rPr>
        <w:t>0%</w:t>
      </w:r>
      <w:r>
        <w:rPr>
          <w:rFonts w:cs="Times New Roman" w:hint="eastAsia"/>
          <w:bCs/>
          <w:color w:val="000000"/>
          <w:kern w:val="2"/>
          <w:sz w:val="28"/>
          <w:szCs w:val="28"/>
        </w:rPr>
        <w:t>向</w:t>
      </w:r>
      <w:r w:rsidRPr="00764788">
        <w:rPr>
          <w:rFonts w:cs="Times New Roman" w:hint="eastAsia"/>
          <w:bCs/>
          <w:color w:val="000000"/>
          <w:kern w:val="2"/>
          <w:sz w:val="28"/>
          <w:szCs w:val="28"/>
        </w:rPr>
        <w:t>各部门</w:t>
      </w:r>
      <w:r>
        <w:rPr>
          <w:rFonts w:cs="Times New Roman" w:hint="eastAsia"/>
          <w:bCs/>
          <w:color w:val="000000"/>
          <w:kern w:val="2"/>
          <w:sz w:val="28"/>
          <w:szCs w:val="28"/>
        </w:rPr>
        <w:t>下达疗休养名额。</w:t>
      </w:r>
      <w:r w:rsidRPr="00764788">
        <w:rPr>
          <w:rFonts w:cs="Times New Roman" w:hint="eastAsia"/>
          <w:bCs/>
          <w:color w:val="000000"/>
          <w:kern w:val="2"/>
          <w:sz w:val="28"/>
          <w:szCs w:val="28"/>
        </w:rPr>
        <w:t>各部门</w:t>
      </w:r>
      <w:r>
        <w:rPr>
          <w:rFonts w:cs="Times New Roman" w:hint="eastAsia"/>
          <w:bCs/>
          <w:color w:val="000000"/>
          <w:kern w:val="2"/>
          <w:sz w:val="28"/>
          <w:szCs w:val="28"/>
        </w:rPr>
        <w:t>需</w:t>
      </w:r>
      <w:r w:rsidRPr="00764788">
        <w:rPr>
          <w:rFonts w:cs="Times New Roman" w:hint="eastAsia"/>
          <w:bCs/>
          <w:color w:val="000000"/>
          <w:kern w:val="2"/>
          <w:sz w:val="28"/>
          <w:szCs w:val="28"/>
        </w:rPr>
        <w:t>优先考虑</w:t>
      </w:r>
      <w:r>
        <w:rPr>
          <w:rFonts w:cs="Times New Roman"/>
          <w:bCs/>
          <w:color w:val="000000"/>
          <w:kern w:val="2"/>
          <w:sz w:val="28"/>
          <w:szCs w:val="28"/>
        </w:rPr>
        <w:t>2020</w:t>
      </w:r>
      <w:r>
        <w:rPr>
          <w:rFonts w:cs="Times New Roman" w:hint="eastAsia"/>
          <w:bCs/>
          <w:color w:val="000000"/>
          <w:kern w:val="2"/>
          <w:sz w:val="28"/>
          <w:szCs w:val="28"/>
        </w:rPr>
        <w:t>年1月后已退休和2</w:t>
      </w:r>
      <w:r>
        <w:rPr>
          <w:rFonts w:cs="Times New Roman"/>
          <w:bCs/>
          <w:color w:val="000000"/>
          <w:kern w:val="2"/>
          <w:sz w:val="28"/>
          <w:szCs w:val="28"/>
        </w:rPr>
        <w:t>021</w:t>
      </w:r>
      <w:r w:rsidR="00E16B15">
        <w:rPr>
          <w:rFonts w:cs="Times New Roman" w:hint="eastAsia"/>
          <w:bCs/>
          <w:color w:val="000000"/>
          <w:kern w:val="2"/>
          <w:sz w:val="28"/>
          <w:szCs w:val="28"/>
        </w:rPr>
        <w:t>年即将退休的教职工。自费参加疗休养的教职工名额</w:t>
      </w:r>
      <w:r>
        <w:rPr>
          <w:rFonts w:cs="Times New Roman" w:hint="eastAsia"/>
          <w:bCs/>
          <w:color w:val="000000"/>
          <w:kern w:val="2"/>
          <w:sz w:val="28"/>
          <w:szCs w:val="28"/>
        </w:rPr>
        <w:t>不做限定。</w:t>
      </w:r>
    </w:p>
    <w:p w14:paraId="1BC4DBD7" w14:textId="442982BF" w:rsidR="0057423B" w:rsidRDefault="0057423B" w:rsidP="0057423B">
      <w:pPr>
        <w:pStyle w:val="a3"/>
        <w:spacing w:line="360" w:lineRule="auto"/>
        <w:ind w:firstLineChars="200" w:firstLine="560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7、以上实施办法及路线均参照当前疫情防控形势及文件精神制定，如上级工会有文件新要求，以最新文件要求为准。</w:t>
      </w:r>
    </w:p>
    <w:p w14:paraId="546F4F2D" w14:textId="32307A9F" w:rsidR="009C2DC0" w:rsidRPr="0057423B" w:rsidRDefault="0057423B" w:rsidP="0057423B">
      <w:pPr>
        <w:pStyle w:val="a3"/>
        <w:spacing w:line="360" w:lineRule="auto"/>
        <w:ind w:firstLineChars="200" w:firstLine="560"/>
        <w:rPr>
          <w:bCs/>
          <w:color w:val="000000"/>
          <w:sz w:val="28"/>
          <w:szCs w:val="28"/>
        </w:rPr>
      </w:pPr>
      <w:r w:rsidRPr="0057423B">
        <w:rPr>
          <w:rFonts w:hint="eastAsia"/>
          <w:bCs/>
          <w:color w:val="000000"/>
          <w:sz w:val="28"/>
          <w:szCs w:val="28"/>
        </w:rPr>
        <w:t>8</w:t>
      </w:r>
      <w:r w:rsidR="009C2DC0" w:rsidRPr="0057423B">
        <w:rPr>
          <w:rFonts w:hint="eastAsia"/>
          <w:bCs/>
          <w:color w:val="000000"/>
          <w:sz w:val="28"/>
          <w:szCs w:val="28"/>
        </w:rPr>
        <w:t>、疗休养组团名单一经确定，原则上不再受理退团、换人、换团手续。因个人原因不能参加疗休养活动的，</w:t>
      </w:r>
      <w:r w:rsidR="00D57531">
        <w:rPr>
          <w:rFonts w:hint="eastAsia"/>
          <w:bCs/>
          <w:color w:val="000000"/>
          <w:sz w:val="28"/>
          <w:szCs w:val="28"/>
        </w:rPr>
        <w:t>停止一年疗休养报名资格</w:t>
      </w:r>
      <w:r w:rsidR="009C2DC0" w:rsidRPr="0057423B">
        <w:rPr>
          <w:rFonts w:hint="eastAsia"/>
          <w:bCs/>
          <w:color w:val="000000"/>
          <w:sz w:val="28"/>
          <w:szCs w:val="28"/>
        </w:rPr>
        <w:t>。</w:t>
      </w:r>
    </w:p>
    <w:p w14:paraId="4D3D663C" w14:textId="1822F1B0" w:rsidR="009C2DC0" w:rsidRDefault="0057423B" w:rsidP="0057423B">
      <w:pPr>
        <w:pStyle w:val="a3"/>
        <w:spacing w:line="360" w:lineRule="auto"/>
        <w:ind w:firstLineChars="200" w:firstLine="560"/>
        <w:rPr>
          <w:bCs/>
          <w:color w:val="000000"/>
          <w:sz w:val="28"/>
          <w:szCs w:val="28"/>
        </w:rPr>
      </w:pPr>
      <w:r w:rsidRPr="0057423B">
        <w:rPr>
          <w:rFonts w:hint="eastAsia"/>
          <w:bCs/>
          <w:color w:val="000000"/>
          <w:sz w:val="28"/>
          <w:szCs w:val="28"/>
        </w:rPr>
        <w:t>9</w:t>
      </w:r>
      <w:r w:rsidR="009C2DC0" w:rsidRPr="0057423B">
        <w:rPr>
          <w:rFonts w:hint="eastAsia"/>
          <w:bCs/>
          <w:color w:val="000000"/>
          <w:sz w:val="28"/>
          <w:szCs w:val="28"/>
        </w:rPr>
        <w:t>、教职工参加疗休养，必须服从领队安排，增强组织观念，遵守学校规定且身体健康。</w:t>
      </w:r>
    </w:p>
    <w:p w14:paraId="56DC8E22" w14:textId="19436FAB" w:rsidR="00953D58" w:rsidRDefault="00566B5A" w:rsidP="00953D58">
      <w:pPr>
        <w:pStyle w:val="a3"/>
        <w:spacing w:line="360" w:lineRule="auto"/>
        <w:ind w:firstLineChars="200" w:firstLine="560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0</w:t>
      </w:r>
      <w:r>
        <w:rPr>
          <w:rFonts w:hint="eastAsia"/>
          <w:bCs/>
          <w:color w:val="000000"/>
          <w:sz w:val="28"/>
          <w:szCs w:val="28"/>
        </w:rPr>
        <w:t>、每位参加疗休养报名的</w:t>
      </w:r>
      <w:r w:rsidR="0074434D">
        <w:rPr>
          <w:rFonts w:hint="eastAsia"/>
          <w:bCs/>
          <w:color w:val="000000"/>
          <w:sz w:val="28"/>
          <w:szCs w:val="28"/>
        </w:rPr>
        <w:t>教职工</w:t>
      </w:r>
      <w:r>
        <w:rPr>
          <w:rFonts w:hint="eastAsia"/>
          <w:bCs/>
          <w:color w:val="000000"/>
          <w:sz w:val="28"/>
          <w:szCs w:val="28"/>
        </w:rPr>
        <w:t>，可上报两条线路，一条作为备选。</w:t>
      </w:r>
      <w:r w:rsidR="00554ECB">
        <w:rPr>
          <w:rFonts w:hint="eastAsia"/>
          <w:bCs/>
          <w:color w:val="000000"/>
          <w:sz w:val="28"/>
          <w:szCs w:val="28"/>
        </w:rPr>
        <w:t>具体线路详见附件</w:t>
      </w:r>
      <w:r w:rsidR="00706ADB">
        <w:rPr>
          <w:bCs/>
          <w:color w:val="000000"/>
          <w:sz w:val="28"/>
          <w:szCs w:val="28"/>
        </w:rPr>
        <w:t>1</w:t>
      </w:r>
      <w:bookmarkStart w:id="0" w:name="_GoBack"/>
      <w:bookmarkEnd w:id="0"/>
    </w:p>
    <w:p w14:paraId="2EF203F9" w14:textId="5FC4DDC0" w:rsidR="00F40B26" w:rsidRPr="0057423B" w:rsidRDefault="00F40B26" w:rsidP="00953D58">
      <w:pPr>
        <w:pStyle w:val="a3"/>
        <w:spacing w:line="360" w:lineRule="auto"/>
        <w:ind w:firstLineChars="200" w:firstLine="560"/>
        <w:rPr>
          <w:rFonts w:hint="eastAsia"/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1</w:t>
      </w:r>
      <w:r>
        <w:rPr>
          <w:rFonts w:hint="eastAsia"/>
          <w:bCs/>
          <w:color w:val="000000"/>
          <w:sz w:val="28"/>
          <w:szCs w:val="28"/>
        </w:rPr>
        <w:t>、疗休养时间安排原则上第一批出发时间暂定为7月初学校放假后，第二批出发时间暂定为8月中旬小学期结束。</w:t>
      </w:r>
    </w:p>
    <w:p w14:paraId="4787F36C" w14:textId="75E3A086" w:rsidR="009C2DC0" w:rsidRPr="0057423B" w:rsidRDefault="0057423B" w:rsidP="0057423B">
      <w:pPr>
        <w:pStyle w:val="a3"/>
        <w:spacing w:line="360" w:lineRule="auto"/>
        <w:ind w:firstLineChars="200" w:firstLine="560"/>
        <w:rPr>
          <w:bCs/>
          <w:color w:val="000000"/>
          <w:sz w:val="28"/>
          <w:szCs w:val="28"/>
        </w:rPr>
      </w:pPr>
      <w:r w:rsidRPr="0057423B">
        <w:rPr>
          <w:rFonts w:hint="eastAsia"/>
          <w:bCs/>
          <w:color w:val="000000"/>
          <w:sz w:val="28"/>
          <w:szCs w:val="28"/>
        </w:rPr>
        <w:t>1</w:t>
      </w:r>
      <w:r w:rsidR="00F40B26">
        <w:rPr>
          <w:bCs/>
          <w:color w:val="000000"/>
          <w:sz w:val="28"/>
          <w:szCs w:val="28"/>
        </w:rPr>
        <w:t>2</w:t>
      </w:r>
      <w:r w:rsidR="009C2DC0" w:rsidRPr="0057423B">
        <w:rPr>
          <w:rFonts w:hint="eastAsia"/>
          <w:bCs/>
          <w:color w:val="000000"/>
          <w:sz w:val="28"/>
          <w:szCs w:val="28"/>
        </w:rPr>
        <w:t>、报名时间</w:t>
      </w:r>
    </w:p>
    <w:p w14:paraId="45925817" w14:textId="3C537185" w:rsidR="009C2DC0" w:rsidRPr="00257D5D" w:rsidRDefault="00F40B26" w:rsidP="0057423B">
      <w:pPr>
        <w:pStyle w:val="a3"/>
        <w:spacing w:line="360" w:lineRule="auto"/>
        <w:ind w:firstLineChars="200" w:firstLine="560"/>
        <w:rPr>
          <w:bCs/>
          <w:color w:val="000000" w:themeColor="text1"/>
          <w:sz w:val="28"/>
          <w:szCs w:val="28"/>
        </w:rPr>
      </w:pPr>
      <w:r w:rsidRPr="00257D5D">
        <w:rPr>
          <w:rFonts w:hint="eastAsia"/>
          <w:bCs/>
          <w:color w:val="000000" w:themeColor="text1"/>
          <w:sz w:val="28"/>
          <w:szCs w:val="28"/>
        </w:rPr>
        <w:lastRenderedPageBreak/>
        <w:t>参加</w:t>
      </w:r>
      <w:r w:rsidR="009C2DC0" w:rsidRPr="00257D5D">
        <w:rPr>
          <w:rFonts w:hint="eastAsia"/>
          <w:bCs/>
          <w:color w:val="000000" w:themeColor="text1"/>
          <w:sz w:val="28"/>
          <w:szCs w:val="28"/>
        </w:rPr>
        <w:t>疗休养的教职工即日起至6月1</w:t>
      </w:r>
      <w:r w:rsidR="005F4D2F" w:rsidRPr="00257D5D">
        <w:rPr>
          <w:bCs/>
          <w:color w:val="000000" w:themeColor="text1"/>
          <w:sz w:val="28"/>
          <w:szCs w:val="28"/>
        </w:rPr>
        <w:t>8</w:t>
      </w:r>
      <w:r w:rsidR="009C2DC0" w:rsidRPr="00257D5D">
        <w:rPr>
          <w:rFonts w:hint="eastAsia"/>
          <w:bCs/>
          <w:color w:val="000000" w:themeColor="text1"/>
          <w:sz w:val="28"/>
          <w:szCs w:val="28"/>
        </w:rPr>
        <w:t>日前到各部门工会报名，由各部门工会将名单报校工会办公室。</w:t>
      </w:r>
    </w:p>
    <w:p w14:paraId="1A4A4CBD" w14:textId="77777777" w:rsidR="009C2DC0" w:rsidRPr="0057423B" w:rsidRDefault="009C2DC0" w:rsidP="0057423B">
      <w:pPr>
        <w:pStyle w:val="a3"/>
        <w:spacing w:line="360" w:lineRule="auto"/>
        <w:ind w:firstLineChars="200" w:firstLine="560"/>
        <w:rPr>
          <w:bCs/>
          <w:color w:val="000000"/>
          <w:sz w:val="28"/>
          <w:szCs w:val="28"/>
        </w:rPr>
      </w:pPr>
      <w:r w:rsidRPr="0057423B">
        <w:rPr>
          <w:rFonts w:hint="eastAsia"/>
          <w:bCs/>
          <w:color w:val="000000"/>
          <w:sz w:val="28"/>
          <w:szCs w:val="28"/>
        </w:rPr>
        <w:t>    报名提供材料:</w:t>
      </w:r>
    </w:p>
    <w:p w14:paraId="2F6EB518" w14:textId="77777777" w:rsidR="009C2DC0" w:rsidRPr="0057423B" w:rsidRDefault="009C2DC0" w:rsidP="0057423B">
      <w:pPr>
        <w:pStyle w:val="a3"/>
        <w:spacing w:line="360" w:lineRule="auto"/>
        <w:ind w:firstLineChars="200" w:firstLine="560"/>
        <w:rPr>
          <w:bCs/>
          <w:color w:val="000000"/>
          <w:sz w:val="28"/>
          <w:szCs w:val="28"/>
        </w:rPr>
      </w:pPr>
      <w:r w:rsidRPr="0057423B">
        <w:rPr>
          <w:rFonts w:hint="eastAsia"/>
          <w:bCs/>
          <w:color w:val="000000"/>
          <w:sz w:val="28"/>
          <w:szCs w:val="28"/>
        </w:rPr>
        <w:t>    1、报名表</w:t>
      </w:r>
    </w:p>
    <w:p w14:paraId="452629AB" w14:textId="77777777" w:rsidR="009C2DC0" w:rsidRPr="0057423B" w:rsidRDefault="009C2DC0" w:rsidP="0057423B">
      <w:pPr>
        <w:pStyle w:val="a3"/>
        <w:spacing w:line="360" w:lineRule="auto"/>
        <w:ind w:firstLineChars="200" w:firstLine="560"/>
        <w:rPr>
          <w:bCs/>
          <w:color w:val="000000"/>
          <w:sz w:val="28"/>
          <w:szCs w:val="28"/>
        </w:rPr>
      </w:pPr>
      <w:r w:rsidRPr="0057423B">
        <w:rPr>
          <w:rFonts w:hint="eastAsia"/>
          <w:bCs/>
          <w:color w:val="000000"/>
          <w:sz w:val="28"/>
          <w:szCs w:val="28"/>
        </w:rPr>
        <w:t>    2、本人签字的休养承诺书</w:t>
      </w:r>
    </w:p>
    <w:p w14:paraId="4EA40C09" w14:textId="77777777" w:rsidR="009C2DC0" w:rsidRPr="0057423B" w:rsidRDefault="009C2DC0" w:rsidP="0057423B">
      <w:pPr>
        <w:pStyle w:val="a3"/>
        <w:spacing w:line="360" w:lineRule="auto"/>
        <w:ind w:firstLineChars="200" w:firstLine="560"/>
        <w:rPr>
          <w:bCs/>
          <w:color w:val="000000"/>
          <w:sz w:val="28"/>
          <w:szCs w:val="28"/>
        </w:rPr>
      </w:pPr>
    </w:p>
    <w:p w14:paraId="7BA5DC7D" w14:textId="298C165C" w:rsidR="00014591" w:rsidRPr="0057423B" w:rsidRDefault="007402C5" w:rsidP="0057423B">
      <w:pPr>
        <w:pStyle w:val="a3"/>
        <w:spacing w:line="360" w:lineRule="auto"/>
        <w:ind w:firstLineChars="200" w:firstLine="560"/>
        <w:rPr>
          <w:bCs/>
          <w:color w:val="000000"/>
          <w:sz w:val="28"/>
          <w:szCs w:val="28"/>
        </w:rPr>
      </w:pPr>
      <w:r w:rsidRPr="0057423B">
        <w:rPr>
          <w:rFonts w:hint="eastAsia"/>
          <w:bCs/>
          <w:color w:val="000000"/>
          <w:sz w:val="28"/>
          <w:szCs w:val="28"/>
        </w:rPr>
        <w:t xml:space="preserve"> </w:t>
      </w:r>
      <w:r w:rsidRPr="0057423B">
        <w:rPr>
          <w:bCs/>
          <w:color w:val="000000"/>
          <w:sz w:val="28"/>
          <w:szCs w:val="28"/>
        </w:rPr>
        <w:t xml:space="preserve">                                 </w:t>
      </w:r>
      <w:r w:rsidR="00E7323E" w:rsidRPr="0057423B">
        <w:rPr>
          <w:bCs/>
          <w:color w:val="000000"/>
          <w:sz w:val="28"/>
          <w:szCs w:val="28"/>
        </w:rPr>
        <w:t xml:space="preserve">  </w:t>
      </w:r>
      <w:r w:rsidR="00E7323E" w:rsidRPr="0057423B">
        <w:rPr>
          <w:rFonts w:hint="eastAsia"/>
          <w:bCs/>
          <w:color w:val="000000"/>
          <w:sz w:val="28"/>
          <w:szCs w:val="28"/>
        </w:rPr>
        <w:t>上海财经大学工会</w:t>
      </w:r>
    </w:p>
    <w:p w14:paraId="5E2205C0" w14:textId="4AE868BD" w:rsidR="00E7323E" w:rsidRPr="0057423B" w:rsidRDefault="00E7323E" w:rsidP="0057423B">
      <w:pPr>
        <w:pStyle w:val="a3"/>
        <w:spacing w:line="360" w:lineRule="auto"/>
        <w:ind w:firstLineChars="200" w:firstLine="560"/>
        <w:rPr>
          <w:bCs/>
          <w:color w:val="000000"/>
          <w:sz w:val="28"/>
          <w:szCs w:val="28"/>
        </w:rPr>
      </w:pPr>
      <w:r w:rsidRPr="0057423B">
        <w:rPr>
          <w:rFonts w:hint="eastAsia"/>
          <w:bCs/>
          <w:color w:val="000000"/>
          <w:sz w:val="28"/>
          <w:szCs w:val="28"/>
        </w:rPr>
        <w:t xml:space="preserve"> </w:t>
      </w:r>
      <w:r w:rsidRPr="0057423B">
        <w:rPr>
          <w:bCs/>
          <w:color w:val="000000"/>
          <w:sz w:val="28"/>
          <w:szCs w:val="28"/>
        </w:rPr>
        <w:t xml:space="preserve">                                    2021</w:t>
      </w:r>
      <w:r w:rsidRPr="0057423B">
        <w:rPr>
          <w:rFonts w:hint="eastAsia"/>
          <w:bCs/>
          <w:color w:val="000000"/>
          <w:sz w:val="28"/>
          <w:szCs w:val="28"/>
        </w:rPr>
        <w:t>年</w:t>
      </w:r>
      <w:r w:rsidR="0057423B" w:rsidRPr="0057423B">
        <w:rPr>
          <w:rFonts w:hint="eastAsia"/>
          <w:bCs/>
          <w:color w:val="000000"/>
          <w:sz w:val="28"/>
          <w:szCs w:val="28"/>
        </w:rPr>
        <w:t>6</w:t>
      </w:r>
      <w:r w:rsidRPr="0057423B">
        <w:rPr>
          <w:rFonts w:hint="eastAsia"/>
          <w:bCs/>
          <w:color w:val="000000"/>
          <w:sz w:val="28"/>
          <w:szCs w:val="28"/>
        </w:rPr>
        <w:t>月3日</w:t>
      </w:r>
    </w:p>
    <w:sectPr w:rsidR="00E7323E" w:rsidRPr="00574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C3F8E" w14:textId="77777777" w:rsidR="00460D90" w:rsidRDefault="00460D90" w:rsidP="00A83257">
      <w:r>
        <w:separator/>
      </w:r>
    </w:p>
  </w:endnote>
  <w:endnote w:type="continuationSeparator" w:id="0">
    <w:p w14:paraId="33B9655C" w14:textId="77777777" w:rsidR="00460D90" w:rsidRDefault="00460D90" w:rsidP="00A8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E08ED" w14:textId="77777777" w:rsidR="00460D90" w:rsidRDefault="00460D90" w:rsidP="00A83257">
      <w:r>
        <w:separator/>
      </w:r>
    </w:p>
  </w:footnote>
  <w:footnote w:type="continuationSeparator" w:id="0">
    <w:p w14:paraId="35B968CE" w14:textId="77777777" w:rsidR="00460D90" w:rsidRDefault="00460D90" w:rsidP="00A83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23"/>
    <w:rsid w:val="00014591"/>
    <w:rsid w:val="00085823"/>
    <w:rsid w:val="000B5C7D"/>
    <w:rsid w:val="00112442"/>
    <w:rsid w:val="001E6EA2"/>
    <w:rsid w:val="00201CDC"/>
    <w:rsid w:val="00257D5D"/>
    <w:rsid w:val="00262C58"/>
    <w:rsid w:val="002B56C1"/>
    <w:rsid w:val="002B5C86"/>
    <w:rsid w:val="002C1259"/>
    <w:rsid w:val="002E7112"/>
    <w:rsid w:val="003404F8"/>
    <w:rsid w:val="003A4827"/>
    <w:rsid w:val="003B7065"/>
    <w:rsid w:val="00421837"/>
    <w:rsid w:val="00460D90"/>
    <w:rsid w:val="00554ECB"/>
    <w:rsid w:val="0055741C"/>
    <w:rsid w:val="005579F0"/>
    <w:rsid w:val="00566B5A"/>
    <w:rsid w:val="0057423B"/>
    <w:rsid w:val="005F4D2F"/>
    <w:rsid w:val="00680C77"/>
    <w:rsid w:val="00706ADB"/>
    <w:rsid w:val="007402C5"/>
    <w:rsid w:val="0074434D"/>
    <w:rsid w:val="00744F48"/>
    <w:rsid w:val="007B6CEC"/>
    <w:rsid w:val="007C5B30"/>
    <w:rsid w:val="008014C4"/>
    <w:rsid w:val="008D0F47"/>
    <w:rsid w:val="0091743C"/>
    <w:rsid w:val="00953D58"/>
    <w:rsid w:val="00976231"/>
    <w:rsid w:val="009C2DC0"/>
    <w:rsid w:val="009C5411"/>
    <w:rsid w:val="00A516DE"/>
    <w:rsid w:val="00A83257"/>
    <w:rsid w:val="00AD7819"/>
    <w:rsid w:val="00B31FF3"/>
    <w:rsid w:val="00B35A12"/>
    <w:rsid w:val="00B45EF6"/>
    <w:rsid w:val="00B643A5"/>
    <w:rsid w:val="00C623F6"/>
    <w:rsid w:val="00C77A33"/>
    <w:rsid w:val="00D57531"/>
    <w:rsid w:val="00E16B15"/>
    <w:rsid w:val="00E7323E"/>
    <w:rsid w:val="00ED3DC5"/>
    <w:rsid w:val="00EE7484"/>
    <w:rsid w:val="00F0779C"/>
    <w:rsid w:val="00F40B26"/>
    <w:rsid w:val="00F84E1E"/>
    <w:rsid w:val="00FE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06AD4A"/>
  <w15:chartTrackingRefBased/>
  <w15:docId w15:val="{BE98BDC4-C5E9-486B-B04C-B2D6B171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D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83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8325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83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8325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77A3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7A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秦茜</dc:creator>
  <cp:keywords/>
  <dc:description/>
  <cp:lastModifiedBy>shufe</cp:lastModifiedBy>
  <cp:revision>112</cp:revision>
  <dcterms:created xsi:type="dcterms:W3CDTF">2021-05-31T04:31:00Z</dcterms:created>
  <dcterms:modified xsi:type="dcterms:W3CDTF">2021-06-04T07:22:00Z</dcterms:modified>
</cp:coreProperties>
</file>